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03" w:rsidRDefault="005B5003" w:rsidP="005B5003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B5003" w:rsidRDefault="005B5003" w:rsidP="005B5003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tbl>
      <w:tblPr>
        <w:tblpPr w:leftFromText="180" w:rightFromText="180" w:vertAnchor="text" w:horzAnchor="page" w:tblpX="1570" w:tblpY="707"/>
        <w:tblOverlap w:val="never"/>
        <w:tblW w:w="9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1561"/>
        <w:gridCol w:w="5610"/>
      </w:tblGrid>
      <w:tr w:rsidR="005B5003" w:rsidTr="005B5003">
        <w:trPr>
          <w:trHeight w:val="552"/>
        </w:trPr>
        <w:tc>
          <w:tcPr>
            <w:tcW w:w="21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议程安排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主要内容</w:t>
            </w:r>
          </w:p>
        </w:tc>
      </w:tr>
      <w:tr w:rsidR="005B5003" w:rsidTr="005B5003">
        <w:trPr>
          <w:trHeight w:val="284"/>
        </w:trPr>
        <w:tc>
          <w:tcPr>
            <w:tcW w:w="21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签  到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08:20-08:50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北京交通大学机械工程楼2层报告厅</w:t>
            </w:r>
          </w:p>
        </w:tc>
      </w:tr>
      <w:tr w:rsidR="005B5003" w:rsidTr="005B5003">
        <w:trPr>
          <w:trHeight w:val="621"/>
        </w:trPr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开幕式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09:00-09:45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教育部领导致辞</w:t>
            </w:r>
          </w:p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人力资源和社会保障部领导致辞 </w:t>
            </w:r>
          </w:p>
        </w:tc>
      </w:tr>
      <w:tr w:rsidR="005B5003" w:rsidTr="005B5003">
        <w:trPr>
          <w:trHeight w:val="465"/>
        </w:trPr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签约仪式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09:45-09:50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科学工作能力提升计划合作签约仪式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     </w:t>
            </w:r>
          </w:p>
        </w:tc>
      </w:tr>
      <w:tr w:rsidR="005B5003" w:rsidTr="005B5003">
        <w:trPr>
          <w:trHeight w:val="350"/>
        </w:trPr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09:50-10:00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茶  歇</w:t>
            </w:r>
          </w:p>
        </w:tc>
      </w:tr>
      <w:tr w:rsidR="005B5003" w:rsidTr="005B5003">
        <w:trPr>
          <w:trHeight w:val="538"/>
        </w:trPr>
        <w:tc>
          <w:tcPr>
            <w:tcW w:w="2120" w:type="dxa"/>
            <w:vMerge w:val="restart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主旨报告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5B5003" w:rsidRDefault="005B5003" w:rsidP="00850D67">
            <w:pPr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10:00-10:40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供给侧结构性改革背景下的中国高等教育</w:t>
            </w:r>
          </w:p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教育部学校规划建设发展中心主任  陈锋</w:t>
            </w:r>
          </w:p>
        </w:tc>
      </w:tr>
      <w:tr w:rsidR="005B5003" w:rsidTr="005B5003">
        <w:trPr>
          <w:trHeight w:val="90"/>
        </w:trPr>
        <w:tc>
          <w:tcPr>
            <w:tcW w:w="2120" w:type="dxa"/>
            <w:vMerge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10:40-11:20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建设人力资源强国战略与国家资格体系构建</w:t>
            </w:r>
          </w:p>
          <w:p w:rsidR="005B5003" w:rsidRDefault="005B5003" w:rsidP="00850D6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中国就业培训技术指导中心主任  刘康</w:t>
            </w:r>
          </w:p>
        </w:tc>
      </w:tr>
      <w:tr w:rsidR="005B5003" w:rsidTr="005B5003">
        <w:trPr>
          <w:trHeight w:val="525"/>
        </w:trPr>
        <w:tc>
          <w:tcPr>
            <w:tcW w:w="2120" w:type="dxa"/>
            <w:vMerge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11:20-12:00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建设高水平应用型高校的思考</w:t>
            </w:r>
          </w:p>
          <w:p w:rsidR="005B5003" w:rsidRDefault="005B5003" w:rsidP="00850D6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中山大学原校长  黄达人</w:t>
            </w:r>
          </w:p>
        </w:tc>
      </w:tr>
      <w:tr w:rsidR="005B5003" w:rsidTr="005B5003">
        <w:trPr>
          <w:trHeight w:val="364"/>
        </w:trPr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12:00-14：00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午  餐</w:t>
            </w:r>
          </w:p>
        </w:tc>
      </w:tr>
      <w:tr w:rsidR="005B5003" w:rsidTr="005B5003">
        <w:trPr>
          <w:trHeight w:val="2233"/>
        </w:trPr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高端对话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14:00-15:00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对话主题：</w:t>
            </w:r>
          </w:p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应用文科人才培养模式改革与实践教学体系建设</w:t>
            </w:r>
          </w:p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对话嘉宾：</w:t>
            </w:r>
          </w:p>
          <w:p w:rsidR="005B5003" w:rsidRDefault="005B5003" w:rsidP="00850D67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1. 蔡敬民  合肥学院党委书记</w:t>
            </w:r>
          </w:p>
          <w:p w:rsidR="005B5003" w:rsidRDefault="005B5003" w:rsidP="00850D67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2.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 xml:space="preserve">  商丘师范学院党委书记</w:t>
            </w:r>
          </w:p>
          <w:p w:rsidR="005B5003" w:rsidRDefault="005B5003" w:rsidP="00850D67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3. 陈永跃  重庆第二师范学院副院长</w:t>
            </w:r>
          </w:p>
          <w:p w:rsidR="005B5003" w:rsidRDefault="005B5003" w:rsidP="00850D67">
            <w:pPr>
              <w:ind w:firstLineChars="200" w:firstLine="420"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4. 李忠民  陕西省金融资产股份管理有限公司监事长</w:t>
            </w:r>
          </w:p>
        </w:tc>
      </w:tr>
      <w:tr w:rsidR="005B5003" w:rsidTr="005B5003">
        <w:trPr>
          <w:trHeight w:val="641"/>
        </w:trPr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计划发布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15:00-15:20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科学工作能力提升计划发布</w:t>
            </w:r>
          </w:p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教育部学校规划建设发展中心创新发展处负责人  刘志敏</w:t>
            </w:r>
          </w:p>
        </w:tc>
      </w:tr>
      <w:tr w:rsidR="005B5003" w:rsidTr="005B5003">
        <w:trPr>
          <w:trHeight w:val="415"/>
        </w:trPr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15:20-15:40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茶  歇</w:t>
            </w:r>
          </w:p>
        </w:tc>
      </w:tr>
      <w:tr w:rsidR="005B5003" w:rsidTr="005B5003">
        <w:trPr>
          <w:trHeight w:val="553"/>
        </w:trPr>
        <w:tc>
          <w:tcPr>
            <w:tcW w:w="2120" w:type="dxa"/>
            <w:vMerge w:val="restart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实践体系建设</w:t>
            </w:r>
          </w:p>
          <w:p w:rsidR="005B5003" w:rsidRDefault="005B5003" w:rsidP="00850D6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15:40-16:00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文科应用型人才培养机制探索</w:t>
            </w:r>
          </w:p>
          <w:p w:rsidR="005B5003" w:rsidRDefault="005B5003" w:rsidP="00850D6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       贵州应用工程技术学院副书记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汤宇华</w:t>
            </w:r>
            <w:proofErr w:type="gramEnd"/>
          </w:p>
        </w:tc>
      </w:tr>
      <w:tr w:rsidR="005B5003" w:rsidTr="005B5003">
        <w:trPr>
          <w:trHeight w:val="553"/>
        </w:trPr>
        <w:tc>
          <w:tcPr>
            <w:tcW w:w="2120" w:type="dxa"/>
            <w:vMerge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16:00-16:20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文科实践教学与工作标准研究</w:t>
            </w:r>
          </w:p>
          <w:p w:rsidR="005B5003" w:rsidRDefault="005B5003" w:rsidP="00850D6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西安市委党史研究室副主任  杨伟</w:t>
            </w:r>
          </w:p>
        </w:tc>
      </w:tr>
      <w:tr w:rsidR="005B5003" w:rsidTr="005B5003">
        <w:trPr>
          <w:trHeight w:val="553"/>
        </w:trPr>
        <w:tc>
          <w:tcPr>
            <w:tcW w:w="2120" w:type="dxa"/>
            <w:vMerge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16:20-16:40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文科应用转型课程与能力建设 </w:t>
            </w:r>
          </w:p>
          <w:p w:rsidR="005B5003" w:rsidRDefault="005B5003" w:rsidP="00850D6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西安交通大学管理学院教授、博士生导师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田高良</w:t>
            </w:r>
            <w:proofErr w:type="gramEnd"/>
          </w:p>
        </w:tc>
      </w:tr>
      <w:tr w:rsidR="005B5003" w:rsidTr="005B5003">
        <w:trPr>
          <w:trHeight w:val="538"/>
        </w:trPr>
        <w:tc>
          <w:tcPr>
            <w:tcW w:w="2120" w:type="dxa"/>
            <w:vMerge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16:40-17:00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科学工作能力实训示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</w:rPr>
              <w:t>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</w:rPr>
              <w:t>基地建设</w:t>
            </w:r>
          </w:p>
          <w:p w:rsidR="005B5003" w:rsidRDefault="005B5003" w:rsidP="00850D67"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山东大学经济学院教授、博士生导师  李铁钢</w:t>
            </w:r>
          </w:p>
        </w:tc>
      </w:tr>
      <w:tr w:rsidR="005B5003" w:rsidTr="005B5003">
        <w:trPr>
          <w:trHeight w:val="437"/>
        </w:trPr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现场学习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17:00-18:00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北京交通大学</w:t>
            </w:r>
          </w:p>
        </w:tc>
      </w:tr>
      <w:tr w:rsidR="005B5003" w:rsidTr="005B5003">
        <w:trPr>
          <w:trHeight w:val="401"/>
        </w:trPr>
        <w:tc>
          <w:tcPr>
            <w:tcW w:w="2120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会议结束</w:t>
            </w:r>
          </w:p>
        </w:tc>
        <w:tc>
          <w:tcPr>
            <w:tcW w:w="1561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18:00</w:t>
            </w:r>
          </w:p>
        </w:tc>
        <w:tc>
          <w:tcPr>
            <w:tcW w:w="5610" w:type="dxa"/>
            <w:tcBorders>
              <w:tl2br w:val="nil"/>
              <w:tr2bl w:val="nil"/>
            </w:tcBorders>
            <w:vAlign w:val="center"/>
          </w:tcPr>
          <w:p w:rsidR="005B5003" w:rsidRDefault="005B5003" w:rsidP="00850D6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晚  餐</w:t>
            </w:r>
          </w:p>
        </w:tc>
      </w:tr>
    </w:tbl>
    <w:p w:rsidR="00205ED8" w:rsidRDefault="005B5003" w:rsidP="005B5003">
      <w:pPr>
        <w:jc w:val="center"/>
      </w:pPr>
      <w:r>
        <w:rPr>
          <w:rFonts w:eastAsia="方正小标宋简体" w:hint="eastAsia"/>
          <w:sz w:val="36"/>
          <w:szCs w:val="32"/>
        </w:rPr>
        <w:t>研讨会议程</w:t>
      </w:r>
      <w:bookmarkStart w:id="0" w:name="_GoBack"/>
      <w:bookmarkEnd w:id="0"/>
    </w:p>
    <w:sectPr w:rsidR="00205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FD" w:rsidRDefault="008258FD" w:rsidP="005B5003">
      <w:r>
        <w:separator/>
      </w:r>
    </w:p>
  </w:endnote>
  <w:endnote w:type="continuationSeparator" w:id="0">
    <w:p w:rsidR="008258FD" w:rsidRDefault="008258FD" w:rsidP="005B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FD" w:rsidRDefault="008258FD" w:rsidP="005B5003">
      <w:r>
        <w:separator/>
      </w:r>
    </w:p>
  </w:footnote>
  <w:footnote w:type="continuationSeparator" w:id="0">
    <w:p w:rsidR="008258FD" w:rsidRDefault="008258FD" w:rsidP="005B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54"/>
    <w:rsid w:val="00205ED8"/>
    <w:rsid w:val="00397C54"/>
    <w:rsid w:val="005B5003"/>
    <w:rsid w:val="0082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0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50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50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50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0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50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50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50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2016-11-04T10:18:00Z</dcterms:created>
  <dcterms:modified xsi:type="dcterms:W3CDTF">2016-11-04T10:19:00Z</dcterms:modified>
</cp:coreProperties>
</file>